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CD1" w14:textId="77777777" w:rsidR="007C06FD" w:rsidRPr="009B0D56" w:rsidRDefault="007C06FD" w:rsidP="007C06FD">
      <w:pPr>
        <w:spacing w:line="276" w:lineRule="auto"/>
        <w:jc w:val="both"/>
        <w:rPr>
          <w:b/>
          <w:bCs/>
          <w:color w:val="2E74B5" w:themeColor="accent1" w:themeShade="BF"/>
          <w:sz w:val="22"/>
          <w:szCs w:val="22"/>
        </w:rPr>
      </w:pPr>
    </w:p>
    <w:p w14:paraId="5EB4973F" w14:textId="56289DD6" w:rsidR="007C06FD" w:rsidRPr="005073DC" w:rsidRDefault="007C06FD" w:rsidP="007C06FD">
      <w:pPr>
        <w:spacing w:line="276" w:lineRule="auto"/>
        <w:jc w:val="both"/>
        <w:rPr>
          <w:b/>
          <w:bCs/>
          <w:sz w:val="22"/>
          <w:szCs w:val="22"/>
        </w:rPr>
      </w:pPr>
      <w:r w:rsidRPr="005073DC">
        <w:rPr>
          <w:b/>
          <w:bCs/>
          <w:sz w:val="22"/>
          <w:szCs w:val="22"/>
        </w:rPr>
        <w:t xml:space="preserve">Instytut Polonika </w:t>
      </w:r>
      <w:r>
        <w:rPr>
          <w:b/>
          <w:bCs/>
          <w:sz w:val="22"/>
          <w:szCs w:val="22"/>
        </w:rPr>
        <w:t>wspólnie z Instytutem Włoskim w Krakowie</w:t>
      </w:r>
      <w:r w:rsidRPr="005073DC">
        <w:rPr>
          <w:b/>
          <w:bCs/>
          <w:sz w:val="22"/>
          <w:szCs w:val="22"/>
        </w:rPr>
        <w:t xml:space="preserve"> zapraszają </w:t>
      </w:r>
      <w:r>
        <w:rPr>
          <w:b/>
          <w:bCs/>
          <w:sz w:val="22"/>
          <w:szCs w:val="22"/>
        </w:rPr>
        <w:t>1</w:t>
      </w:r>
      <w:r w:rsidRPr="005073DC">
        <w:rPr>
          <w:b/>
          <w:bCs/>
          <w:sz w:val="22"/>
          <w:szCs w:val="22"/>
        </w:rPr>
        <w:t xml:space="preserve">3 </w:t>
      </w:r>
      <w:r>
        <w:rPr>
          <w:b/>
          <w:bCs/>
          <w:sz w:val="22"/>
          <w:szCs w:val="22"/>
        </w:rPr>
        <w:t>października</w:t>
      </w:r>
      <w:r w:rsidRPr="005073DC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3</w:t>
      </w:r>
      <w:r w:rsidR="009B0D56">
        <w:rPr>
          <w:b/>
          <w:bCs/>
          <w:sz w:val="22"/>
          <w:szCs w:val="22"/>
        </w:rPr>
        <w:t> </w:t>
      </w:r>
      <w:r w:rsidRPr="005073DC">
        <w:rPr>
          <w:b/>
          <w:bCs/>
          <w:sz w:val="22"/>
          <w:szCs w:val="22"/>
        </w:rPr>
        <w:t>r. o</w:t>
      </w:r>
      <w:r w:rsidR="009B0D56">
        <w:rPr>
          <w:b/>
          <w:bCs/>
          <w:sz w:val="22"/>
          <w:szCs w:val="22"/>
        </w:rPr>
        <w:t> </w:t>
      </w:r>
      <w:r w:rsidRPr="005073DC">
        <w:rPr>
          <w:b/>
          <w:bCs/>
          <w:sz w:val="22"/>
          <w:szCs w:val="22"/>
        </w:rPr>
        <w:t>godz. 1</w:t>
      </w:r>
      <w:r>
        <w:rPr>
          <w:b/>
          <w:bCs/>
          <w:sz w:val="22"/>
          <w:szCs w:val="22"/>
        </w:rPr>
        <w:t>8</w:t>
      </w:r>
      <w:r w:rsidRPr="005073DC">
        <w:rPr>
          <w:b/>
          <w:bCs/>
          <w:sz w:val="22"/>
          <w:szCs w:val="22"/>
        </w:rPr>
        <w:t>:00 na spotkanie ze S</w:t>
      </w:r>
      <w:r>
        <w:rPr>
          <w:b/>
          <w:bCs/>
          <w:sz w:val="22"/>
          <w:szCs w:val="22"/>
        </w:rPr>
        <w:t xml:space="preserve">tanisławem </w:t>
      </w:r>
      <w:r w:rsidRPr="005073DC">
        <w:rPr>
          <w:b/>
          <w:bCs/>
          <w:sz w:val="22"/>
          <w:szCs w:val="22"/>
        </w:rPr>
        <w:t xml:space="preserve">Kłosowskim, autorem </w:t>
      </w:r>
      <w:bookmarkStart w:id="0" w:name="_Hlk99355263"/>
      <w:r w:rsidRPr="005073DC">
        <w:rPr>
          <w:b/>
          <w:bCs/>
          <w:sz w:val="22"/>
          <w:szCs w:val="22"/>
        </w:rPr>
        <w:t xml:space="preserve">książki </w:t>
      </w:r>
      <w:r w:rsidRPr="00D26660">
        <w:rPr>
          <w:b/>
          <w:bCs/>
          <w:i/>
          <w:iCs/>
          <w:sz w:val="22"/>
          <w:szCs w:val="22"/>
        </w:rPr>
        <w:t>Włoscy</w:t>
      </w:r>
      <w:r w:rsidRPr="005073DC">
        <w:rPr>
          <w:b/>
          <w:bCs/>
          <w:i/>
          <w:iCs/>
          <w:sz w:val="22"/>
          <w:szCs w:val="22"/>
        </w:rPr>
        <w:t xml:space="preserve"> architekci i</w:t>
      </w:r>
      <w:r w:rsidR="009B0D56">
        <w:rPr>
          <w:b/>
          <w:bCs/>
          <w:i/>
          <w:iCs/>
          <w:sz w:val="22"/>
          <w:szCs w:val="22"/>
        </w:rPr>
        <w:t> </w:t>
      </w:r>
      <w:r w:rsidRPr="005073DC">
        <w:rPr>
          <w:b/>
          <w:bCs/>
          <w:i/>
          <w:iCs/>
          <w:sz w:val="22"/>
          <w:szCs w:val="22"/>
        </w:rPr>
        <w:t xml:space="preserve">muratorzy z </w:t>
      </w:r>
      <w:proofErr w:type="spellStart"/>
      <w:r w:rsidRPr="005073DC">
        <w:rPr>
          <w:b/>
          <w:bCs/>
          <w:i/>
          <w:iCs/>
          <w:sz w:val="22"/>
          <w:szCs w:val="22"/>
        </w:rPr>
        <w:t>Piuro</w:t>
      </w:r>
      <w:proofErr w:type="spellEnd"/>
      <w:r w:rsidRPr="005073DC">
        <w:rPr>
          <w:b/>
          <w:bCs/>
          <w:i/>
          <w:iCs/>
          <w:sz w:val="22"/>
          <w:szCs w:val="22"/>
        </w:rPr>
        <w:t xml:space="preserve"> i ich rola w rozwoju architektury na ziemiach Rzeczypospolitej w XVI i XVII wieku</w:t>
      </w:r>
      <w:r w:rsidRPr="005073DC">
        <w:rPr>
          <w:b/>
          <w:bCs/>
          <w:sz w:val="22"/>
          <w:szCs w:val="22"/>
        </w:rPr>
        <w:t xml:space="preserve">. Publikacja naukowa </w:t>
      </w:r>
      <w:bookmarkEnd w:id="0"/>
      <w:r>
        <w:rPr>
          <w:b/>
          <w:bCs/>
          <w:sz w:val="22"/>
          <w:szCs w:val="22"/>
        </w:rPr>
        <w:t xml:space="preserve">ukazała </w:t>
      </w:r>
      <w:r w:rsidR="004A0860">
        <w:rPr>
          <w:b/>
          <w:bCs/>
          <w:sz w:val="22"/>
          <w:szCs w:val="22"/>
        </w:rPr>
        <w:t>się w</w:t>
      </w:r>
      <w:r w:rsidR="004A0860" w:rsidRPr="004A0860">
        <w:rPr>
          <w:b/>
          <w:bCs/>
          <w:sz w:val="22"/>
          <w:szCs w:val="22"/>
        </w:rPr>
        <w:t xml:space="preserve"> serii „Studia i Materiały” wydawanej przez Instytut Polonika.</w:t>
      </w:r>
      <w:r w:rsidR="004A0860" w:rsidRPr="004A0860">
        <w:rPr>
          <w:b/>
          <w:bCs/>
          <w:sz w:val="22"/>
          <w:szCs w:val="22"/>
        </w:rPr>
        <w:t xml:space="preserve"> </w:t>
      </w:r>
    </w:p>
    <w:p w14:paraId="511B2400" w14:textId="77777777" w:rsidR="007C06FD" w:rsidRPr="005073DC" w:rsidRDefault="007C06FD" w:rsidP="007C06FD">
      <w:pPr>
        <w:spacing w:line="276" w:lineRule="auto"/>
        <w:rPr>
          <w:b/>
          <w:bCs/>
          <w:sz w:val="22"/>
          <w:szCs w:val="22"/>
        </w:rPr>
      </w:pPr>
    </w:p>
    <w:p w14:paraId="19410538" w14:textId="77777777" w:rsidR="007C06FD" w:rsidRDefault="007C06FD" w:rsidP="007C06FD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</w:p>
    <w:p w14:paraId="6E71FA6D" w14:textId="77777777" w:rsidR="007C06FD" w:rsidRDefault="007C06FD" w:rsidP="007C06FD">
      <w:pPr>
        <w:spacing w:line="276" w:lineRule="auto"/>
        <w:rPr>
          <w:b/>
          <w:bCs/>
          <w:sz w:val="22"/>
          <w:szCs w:val="22"/>
        </w:rPr>
      </w:pPr>
      <w:r w:rsidRPr="005073DC">
        <w:rPr>
          <w:b/>
          <w:bCs/>
          <w:color w:val="1F4E79" w:themeColor="accent1" w:themeShade="80"/>
          <w:sz w:val="22"/>
          <w:szCs w:val="22"/>
          <w:u w:val="single"/>
        </w:rPr>
        <w:t>Miejsce i termin spotkania:</w:t>
      </w:r>
    </w:p>
    <w:p w14:paraId="25A11392" w14:textId="104CF3A0" w:rsidR="007C06FD" w:rsidRPr="005073DC" w:rsidRDefault="007C06FD" w:rsidP="007C06FD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Instytut Włoski w Krakowie, </w:t>
      </w:r>
      <w:r w:rsidRPr="00AA0C5C">
        <w:rPr>
          <w:sz w:val="22"/>
          <w:szCs w:val="22"/>
        </w:rPr>
        <w:t>ul. Grodzka 49</w:t>
      </w:r>
      <w:r w:rsidR="00AA0C5C">
        <w:rPr>
          <w:sz w:val="22"/>
          <w:szCs w:val="22"/>
        </w:rPr>
        <w:t>, Kraków</w:t>
      </w:r>
      <w:r w:rsidRPr="005073DC">
        <w:rPr>
          <w:b/>
          <w:bCs/>
          <w:sz w:val="22"/>
          <w:szCs w:val="22"/>
        </w:rPr>
        <w:t xml:space="preserve"> </w:t>
      </w:r>
    </w:p>
    <w:p w14:paraId="2F789824" w14:textId="2943DEA8" w:rsidR="007C06FD" w:rsidRPr="005073DC" w:rsidRDefault="007C06FD" w:rsidP="007C06FD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5073DC">
        <w:rPr>
          <w:b/>
          <w:bCs/>
          <w:sz w:val="22"/>
          <w:szCs w:val="22"/>
        </w:rPr>
        <w:t xml:space="preserve">3 </w:t>
      </w:r>
      <w:r>
        <w:rPr>
          <w:b/>
          <w:bCs/>
          <w:sz w:val="22"/>
          <w:szCs w:val="22"/>
        </w:rPr>
        <w:t>października</w:t>
      </w:r>
      <w:r w:rsidR="00AA0C5C">
        <w:rPr>
          <w:b/>
          <w:bCs/>
          <w:sz w:val="22"/>
          <w:szCs w:val="22"/>
        </w:rPr>
        <w:t xml:space="preserve"> 2023 r.</w:t>
      </w:r>
      <w:r w:rsidRPr="005073DC">
        <w:rPr>
          <w:b/>
          <w:bCs/>
          <w:sz w:val="22"/>
          <w:szCs w:val="22"/>
        </w:rPr>
        <w:t xml:space="preserve"> </w:t>
      </w:r>
      <w:r w:rsidR="009B0D56">
        <w:rPr>
          <w:b/>
          <w:bCs/>
          <w:sz w:val="22"/>
          <w:szCs w:val="22"/>
        </w:rPr>
        <w:t>(p</w:t>
      </w:r>
      <w:r w:rsidR="009B0D56" w:rsidRPr="005073DC">
        <w:rPr>
          <w:b/>
          <w:bCs/>
          <w:sz w:val="22"/>
          <w:szCs w:val="22"/>
        </w:rPr>
        <w:t>iątek</w:t>
      </w:r>
      <w:r w:rsidR="009B0D56">
        <w:rPr>
          <w:b/>
          <w:bCs/>
          <w:sz w:val="22"/>
          <w:szCs w:val="22"/>
        </w:rPr>
        <w:t>),</w:t>
      </w:r>
      <w:r w:rsidR="009B0D56" w:rsidRPr="005073DC">
        <w:rPr>
          <w:b/>
          <w:bCs/>
          <w:sz w:val="22"/>
          <w:szCs w:val="22"/>
        </w:rPr>
        <w:t xml:space="preserve"> </w:t>
      </w:r>
      <w:r w:rsidRPr="005073DC">
        <w:rPr>
          <w:b/>
          <w:bCs/>
          <w:sz w:val="22"/>
          <w:szCs w:val="22"/>
        </w:rPr>
        <w:t>godz. 1</w:t>
      </w:r>
      <w:r>
        <w:rPr>
          <w:b/>
          <w:bCs/>
          <w:sz w:val="22"/>
          <w:szCs w:val="22"/>
        </w:rPr>
        <w:t>8</w:t>
      </w:r>
      <w:r w:rsidRPr="005073DC">
        <w:rPr>
          <w:b/>
          <w:bCs/>
          <w:sz w:val="22"/>
          <w:szCs w:val="22"/>
        </w:rPr>
        <w:t>:00</w:t>
      </w:r>
      <w:r>
        <w:rPr>
          <w:b/>
          <w:bCs/>
          <w:sz w:val="22"/>
          <w:szCs w:val="22"/>
        </w:rPr>
        <w:t xml:space="preserve">, </w:t>
      </w:r>
      <w:r w:rsidRPr="00AA0C5C">
        <w:rPr>
          <w:sz w:val="22"/>
          <w:szCs w:val="22"/>
        </w:rPr>
        <w:t>wstęp wolny</w:t>
      </w:r>
    </w:p>
    <w:p w14:paraId="40715739" w14:textId="77777777" w:rsidR="007C06FD" w:rsidRDefault="007C06FD" w:rsidP="007C06FD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</w:p>
    <w:p w14:paraId="572BFDBF" w14:textId="77777777" w:rsidR="007C06FD" w:rsidRDefault="007C06FD" w:rsidP="007C06FD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</w:p>
    <w:p w14:paraId="4DB272A2" w14:textId="77777777" w:rsidR="007C06FD" w:rsidRDefault="007C06FD" w:rsidP="007C06FD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  <w:r w:rsidRPr="005073DC">
        <w:rPr>
          <w:b/>
          <w:bCs/>
          <w:color w:val="1F4E79" w:themeColor="accent1" w:themeShade="80"/>
          <w:sz w:val="22"/>
          <w:szCs w:val="22"/>
          <w:u w:val="single"/>
        </w:rPr>
        <w:t>W spotkaniu wezmą udział:</w:t>
      </w:r>
    </w:p>
    <w:p w14:paraId="51E4A06B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>dr Stanisław Kłosowski</w:t>
      </w:r>
      <w:r w:rsidRPr="005E7CB1">
        <w:rPr>
          <w:sz w:val="22"/>
          <w:szCs w:val="22"/>
        </w:rPr>
        <w:t xml:space="preserve"> – autor książki, konserwator dzieł sztuki</w:t>
      </w:r>
    </w:p>
    <w:p w14:paraId="4AEB1478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>Dorota Janiszewska-Jakubiak</w:t>
      </w:r>
      <w:r>
        <w:rPr>
          <w:sz w:val="22"/>
          <w:szCs w:val="22"/>
        </w:rPr>
        <w:t xml:space="preserve"> </w:t>
      </w:r>
      <w:r w:rsidRPr="005E7CB1">
        <w:rPr>
          <w:sz w:val="22"/>
          <w:szCs w:val="22"/>
        </w:rPr>
        <w:t xml:space="preserve">– </w:t>
      </w:r>
      <w:r>
        <w:rPr>
          <w:sz w:val="22"/>
          <w:szCs w:val="22"/>
        </w:rPr>
        <w:t>dyrektor</w:t>
      </w:r>
      <w:r w:rsidRPr="005E7CB1">
        <w:rPr>
          <w:sz w:val="22"/>
          <w:szCs w:val="22"/>
        </w:rPr>
        <w:t xml:space="preserve"> Instytutu Polonika</w:t>
      </w:r>
    </w:p>
    <w:p w14:paraId="377D1324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>dr Anna Rudek-Śmiechowska</w:t>
      </w:r>
      <w:r w:rsidRPr="005E7CB1">
        <w:rPr>
          <w:sz w:val="22"/>
          <w:szCs w:val="22"/>
        </w:rPr>
        <w:t xml:space="preserve"> – historyk sztuki, Instytut Polonika</w:t>
      </w:r>
    </w:p>
    <w:p w14:paraId="545413DC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 xml:space="preserve">dr Karol </w:t>
      </w:r>
      <w:proofErr w:type="spellStart"/>
      <w:r w:rsidRPr="005E7CB1">
        <w:rPr>
          <w:b/>
          <w:bCs/>
          <w:sz w:val="22"/>
          <w:szCs w:val="22"/>
        </w:rPr>
        <w:t>Guttmejer</w:t>
      </w:r>
      <w:proofErr w:type="spellEnd"/>
      <w:r>
        <w:rPr>
          <w:sz w:val="22"/>
          <w:szCs w:val="22"/>
        </w:rPr>
        <w:t xml:space="preserve"> </w:t>
      </w:r>
      <w:r w:rsidRPr="005E7CB1">
        <w:rPr>
          <w:sz w:val="22"/>
          <w:szCs w:val="22"/>
        </w:rPr>
        <w:t xml:space="preserve">– historyk sztuki, </w:t>
      </w:r>
      <w:proofErr w:type="spellStart"/>
      <w:r w:rsidRPr="005E7CB1">
        <w:rPr>
          <w:sz w:val="22"/>
          <w:szCs w:val="22"/>
        </w:rPr>
        <w:t>zabytkoznawca</w:t>
      </w:r>
      <w:proofErr w:type="spellEnd"/>
      <w:r w:rsidRPr="005E7CB1">
        <w:rPr>
          <w:sz w:val="22"/>
          <w:szCs w:val="22"/>
        </w:rPr>
        <w:t>, Instytut Polonika</w:t>
      </w:r>
    </w:p>
    <w:p w14:paraId="388AB936" w14:textId="77777777" w:rsidR="007C06FD" w:rsidRDefault="007C06FD" w:rsidP="007C06FD">
      <w:pPr>
        <w:spacing w:line="276" w:lineRule="auto"/>
        <w:rPr>
          <w:sz w:val="22"/>
          <w:szCs w:val="22"/>
        </w:rPr>
      </w:pPr>
      <w:proofErr w:type="spellStart"/>
      <w:r w:rsidRPr="005E7CB1">
        <w:rPr>
          <w:b/>
          <w:bCs/>
          <w:sz w:val="22"/>
          <w:szCs w:val="22"/>
        </w:rPr>
        <w:t>Matteo</w:t>
      </w:r>
      <w:proofErr w:type="spellEnd"/>
      <w:r w:rsidRPr="005E7CB1">
        <w:rPr>
          <w:b/>
          <w:bCs/>
          <w:sz w:val="22"/>
          <w:szCs w:val="22"/>
        </w:rPr>
        <w:t xml:space="preserve"> </w:t>
      </w:r>
      <w:proofErr w:type="spellStart"/>
      <w:r w:rsidRPr="005E7CB1">
        <w:rPr>
          <w:b/>
          <w:bCs/>
          <w:sz w:val="22"/>
          <w:szCs w:val="22"/>
        </w:rPr>
        <w:t>Ogliari</w:t>
      </w:r>
      <w:proofErr w:type="spellEnd"/>
      <w:r>
        <w:rPr>
          <w:sz w:val="22"/>
          <w:szCs w:val="22"/>
        </w:rPr>
        <w:t xml:space="preserve"> </w:t>
      </w:r>
      <w:r w:rsidRPr="005E7CB1">
        <w:rPr>
          <w:sz w:val="22"/>
          <w:szCs w:val="22"/>
        </w:rPr>
        <w:t>– dyrektor Instytutu Włoskiego w Krakowie</w:t>
      </w:r>
    </w:p>
    <w:p w14:paraId="3CF021BC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 xml:space="preserve">Prof. Guglielmo </w:t>
      </w:r>
      <w:proofErr w:type="spellStart"/>
      <w:r w:rsidRPr="005E7CB1">
        <w:rPr>
          <w:b/>
          <w:bCs/>
          <w:sz w:val="22"/>
          <w:szCs w:val="22"/>
        </w:rPr>
        <w:t>Scaramellini</w:t>
      </w:r>
      <w:proofErr w:type="spellEnd"/>
      <w:r w:rsidRPr="005E7CB1">
        <w:rPr>
          <w:sz w:val="22"/>
          <w:szCs w:val="22"/>
        </w:rPr>
        <w:t xml:space="preserve"> – </w:t>
      </w:r>
      <w:proofErr w:type="spellStart"/>
      <w:r w:rsidRPr="005E7CB1">
        <w:rPr>
          <w:sz w:val="22"/>
          <w:szCs w:val="22"/>
        </w:rPr>
        <w:t>Università</w:t>
      </w:r>
      <w:proofErr w:type="spellEnd"/>
      <w:r w:rsidRPr="005E7CB1">
        <w:rPr>
          <w:sz w:val="22"/>
          <w:szCs w:val="22"/>
        </w:rPr>
        <w:t xml:space="preserve"> </w:t>
      </w:r>
      <w:proofErr w:type="spellStart"/>
      <w:r w:rsidRPr="005E7CB1">
        <w:rPr>
          <w:sz w:val="22"/>
          <w:szCs w:val="22"/>
        </w:rPr>
        <w:t>degli</w:t>
      </w:r>
      <w:proofErr w:type="spellEnd"/>
      <w:r w:rsidRPr="005E7CB1">
        <w:rPr>
          <w:sz w:val="22"/>
          <w:szCs w:val="22"/>
        </w:rPr>
        <w:t xml:space="preserve"> </w:t>
      </w:r>
      <w:proofErr w:type="spellStart"/>
      <w:r w:rsidRPr="005E7CB1">
        <w:rPr>
          <w:sz w:val="22"/>
          <w:szCs w:val="22"/>
        </w:rPr>
        <w:t>Studi</w:t>
      </w:r>
      <w:proofErr w:type="spellEnd"/>
      <w:r w:rsidRPr="005E7CB1">
        <w:rPr>
          <w:sz w:val="22"/>
          <w:szCs w:val="22"/>
        </w:rPr>
        <w:t xml:space="preserve"> di </w:t>
      </w:r>
      <w:proofErr w:type="spellStart"/>
      <w:r w:rsidRPr="005E7CB1">
        <w:rPr>
          <w:sz w:val="22"/>
          <w:szCs w:val="22"/>
        </w:rPr>
        <w:t>Milano</w:t>
      </w:r>
      <w:proofErr w:type="spellEnd"/>
      <w:r w:rsidRPr="005E7CB1">
        <w:rPr>
          <w:sz w:val="22"/>
          <w:szCs w:val="22"/>
        </w:rPr>
        <w:t xml:space="preserve"> </w:t>
      </w:r>
    </w:p>
    <w:p w14:paraId="634B1052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 xml:space="preserve">Alessandra </w:t>
      </w:r>
      <w:proofErr w:type="spellStart"/>
      <w:r w:rsidRPr="005E7CB1">
        <w:rPr>
          <w:b/>
          <w:bCs/>
          <w:sz w:val="22"/>
          <w:szCs w:val="22"/>
        </w:rPr>
        <w:t>Martinucci</w:t>
      </w:r>
      <w:proofErr w:type="spellEnd"/>
      <w:r>
        <w:rPr>
          <w:sz w:val="22"/>
          <w:szCs w:val="22"/>
        </w:rPr>
        <w:t xml:space="preserve"> </w:t>
      </w:r>
      <w:r w:rsidRPr="005E7CB1">
        <w:rPr>
          <w:sz w:val="22"/>
          <w:szCs w:val="22"/>
        </w:rPr>
        <w:t xml:space="preserve">– z-ca burmistrza </w:t>
      </w:r>
      <w:proofErr w:type="spellStart"/>
      <w:r w:rsidRPr="005E7CB1">
        <w:rPr>
          <w:sz w:val="22"/>
          <w:szCs w:val="22"/>
        </w:rPr>
        <w:t>Piuro</w:t>
      </w:r>
      <w:proofErr w:type="spellEnd"/>
    </w:p>
    <w:p w14:paraId="51BE10A0" w14:textId="5E8B4250" w:rsidR="007C06FD" w:rsidRDefault="007C06FD" w:rsidP="007C06FD">
      <w:pPr>
        <w:spacing w:line="276" w:lineRule="auto"/>
        <w:rPr>
          <w:sz w:val="22"/>
          <w:szCs w:val="22"/>
        </w:rPr>
      </w:pPr>
      <w:r w:rsidRPr="005E7CB1">
        <w:rPr>
          <w:b/>
          <w:bCs/>
          <w:sz w:val="22"/>
          <w:szCs w:val="22"/>
        </w:rPr>
        <w:t xml:space="preserve">Gianni </w:t>
      </w:r>
      <w:proofErr w:type="spellStart"/>
      <w:r w:rsidRPr="005E7CB1">
        <w:rPr>
          <w:b/>
          <w:bCs/>
          <w:sz w:val="22"/>
          <w:szCs w:val="22"/>
        </w:rPr>
        <w:t>Lisignoli</w:t>
      </w:r>
      <w:proofErr w:type="spellEnd"/>
      <w:r w:rsidRPr="005E7CB1">
        <w:rPr>
          <w:sz w:val="22"/>
          <w:szCs w:val="22"/>
        </w:rPr>
        <w:t xml:space="preserve"> – przewodniczący </w:t>
      </w:r>
      <w:proofErr w:type="spellStart"/>
      <w:r w:rsidRPr="005E7CB1">
        <w:rPr>
          <w:sz w:val="22"/>
          <w:szCs w:val="22"/>
        </w:rPr>
        <w:t>Assoziacione</w:t>
      </w:r>
      <w:proofErr w:type="spellEnd"/>
      <w:r w:rsidRPr="005E7CB1">
        <w:rPr>
          <w:sz w:val="22"/>
          <w:szCs w:val="22"/>
        </w:rPr>
        <w:t xml:space="preserve"> </w:t>
      </w:r>
      <w:proofErr w:type="spellStart"/>
      <w:r w:rsidRPr="005E7CB1">
        <w:rPr>
          <w:sz w:val="22"/>
          <w:szCs w:val="22"/>
        </w:rPr>
        <w:t>italo-svizzera</w:t>
      </w:r>
      <w:proofErr w:type="spellEnd"/>
      <w:r w:rsidRPr="005E7CB1">
        <w:rPr>
          <w:sz w:val="22"/>
          <w:szCs w:val="22"/>
        </w:rPr>
        <w:t xml:space="preserve"> per </w:t>
      </w:r>
      <w:proofErr w:type="spellStart"/>
      <w:r w:rsidRPr="005E7CB1">
        <w:rPr>
          <w:sz w:val="22"/>
          <w:szCs w:val="22"/>
        </w:rPr>
        <w:t>gli</w:t>
      </w:r>
      <w:proofErr w:type="spellEnd"/>
      <w:r w:rsidRPr="005E7CB1">
        <w:rPr>
          <w:sz w:val="22"/>
          <w:szCs w:val="22"/>
        </w:rPr>
        <w:t xml:space="preserve"> </w:t>
      </w:r>
      <w:proofErr w:type="spellStart"/>
      <w:r w:rsidRPr="005E7CB1">
        <w:rPr>
          <w:sz w:val="22"/>
          <w:szCs w:val="22"/>
        </w:rPr>
        <w:t>scavi</w:t>
      </w:r>
      <w:proofErr w:type="spellEnd"/>
      <w:r w:rsidRPr="005E7CB1">
        <w:rPr>
          <w:sz w:val="22"/>
          <w:szCs w:val="22"/>
        </w:rPr>
        <w:t xml:space="preserve"> di </w:t>
      </w:r>
      <w:proofErr w:type="spellStart"/>
      <w:r w:rsidRPr="005E7CB1">
        <w:rPr>
          <w:sz w:val="22"/>
          <w:szCs w:val="22"/>
        </w:rPr>
        <w:t>Piuro</w:t>
      </w:r>
      <w:proofErr w:type="spellEnd"/>
    </w:p>
    <w:p w14:paraId="00BB8607" w14:textId="77777777" w:rsidR="00E064EF" w:rsidRPr="005E7CB1" w:rsidRDefault="00E064EF" w:rsidP="007C06FD">
      <w:pPr>
        <w:spacing w:line="276" w:lineRule="auto"/>
        <w:rPr>
          <w:sz w:val="22"/>
          <w:szCs w:val="22"/>
        </w:rPr>
      </w:pPr>
    </w:p>
    <w:p w14:paraId="0390A71D" w14:textId="77777777" w:rsidR="007C06FD" w:rsidRPr="005E7CB1" w:rsidRDefault="007C06FD" w:rsidP="007C06FD">
      <w:pPr>
        <w:spacing w:line="276" w:lineRule="auto"/>
        <w:rPr>
          <w:sz w:val="22"/>
          <w:szCs w:val="22"/>
        </w:rPr>
      </w:pPr>
    </w:p>
    <w:p w14:paraId="2B490438" w14:textId="6CFB9F80" w:rsidR="007C06FD" w:rsidRPr="005E7CB1" w:rsidRDefault="004A0860" w:rsidP="007C06FD">
      <w:pPr>
        <w:spacing w:line="276" w:lineRule="auto"/>
        <w:jc w:val="both"/>
        <w:rPr>
          <w:sz w:val="22"/>
          <w:szCs w:val="22"/>
        </w:rPr>
      </w:pPr>
      <w:r w:rsidRPr="004A0860">
        <w:rPr>
          <w:sz w:val="22"/>
          <w:szCs w:val="22"/>
        </w:rPr>
        <w:t>Spotkanie ma zapewnione tłumaczenie symultaniczne.</w:t>
      </w:r>
      <w:r w:rsidRPr="004A0860">
        <w:rPr>
          <w:sz w:val="22"/>
          <w:szCs w:val="22"/>
        </w:rPr>
        <w:t xml:space="preserve"> </w:t>
      </w:r>
    </w:p>
    <w:p w14:paraId="2B338FF1" w14:textId="77777777" w:rsidR="007C06FD" w:rsidRDefault="007C06FD" w:rsidP="007C06FD">
      <w:pPr>
        <w:spacing w:line="276" w:lineRule="auto"/>
        <w:jc w:val="both"/>
        <w:rPr>
          <w:b/>
          <w:bCs/>
          <w:color w:val="1F4E79" w:themeColor="accent1" w:themeShade="80"/>
          <w:sz w:val="22"/>
          <w:szCs w:val="22"/>
          <w:u w:val="single"/>
        </w:rPr>
      </w:pPr>
    </w:p>
    <w:p w14:paraId="7425E1D8" w14:textId="4CB9B663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sz w:val="22"/>
          <w:szCs w:val="22"/>
        </w:rPr>
        <w:t xml:space="preserve">Książka </w:t>
      </w:r>
      <w:r w:rsidRPr="005073DC">
        <w:rPr>
          <w:i/>
          <w:iCs/>
          <w:sz w:val="22"/>
          <w:szCs w:val="22"/>
        </w:rPr>
        <w:t xml:space="preserve">Włoscy architekci i muratorzy z </w:t>
      </w:r>
      <w:proofErr w:type="spellStart"/>
      <w:r w:rsidRPr="005073DC">
        <w:rPr>
          <w:i/>
          <w:iCs/>
          <w:sz w:val="22"/>
          <w:szCs w:val="22"/>
        </w:rPr>
        <w:t>Piuro</w:t>
      </w:r>
      <w:proofErr w:type="spellEnd"/>
      <w:r w:rsidRPr="005073DC">
        <w:rPr>
          <w:i/>
          <w:iCs/>
          <w:sz w:val="22"/>
          <w:szCs w:val="22"/>
        </w:rPr>
        <w:t xml:space="preserve"> i ich działalność na ziemiach Rzeczypospolitej w</w:t>
      </w:r>
      <w:r w:rsidR="007724D9">
        <w:rPr>
          <w:i/>
          <w:iCs/>
          <w:sz w:val="22"/>
          <w:szCs w:val="22"/>
        </w:rPr>
        <w:t> </w:t>
      </w:r>
      <w:r w:rsidRPr="005073DC">
        <w:rPr>
          <w:i/>
          <w:iCs/>
          <w:sz w:val="22"/>
          <w:szCs w:val="22"/>
        </w:rPr>
        <w:t>XVI i</w:t>
      </w:r>
      <w:r w:rsidR="007724D9">
        <w:rPr>
          <w:i/>
          <w:iCs/>
          <w:sz w:val="22"/>
          <w:szCs w:val="22"/>
        </w:rPr>
        <w:t> </w:t>
      </w:r>
      <w:r w:rsidRPr="005073DC">
        <w:rPr>
          <w:i/>
          <w:iCs/>
          <w:sz w:val="22"/>
          <w:szCs w:val="22"/>
        </w:rPr>
        <w:t>XVII wieku</w:t>
      </w:r>
      <w:r w:rsidRPr="005073DC">
        <w:rPr>
          <w:sz w:val="22"/>
          <w:szCs w:val="22"/>
        </w:rPr>
        <w:t xml:space="preserve"> jest zbiorem badań archiwalnych oraz analiz z zakresu historii sztuki pokazującym fenomen migracji włoskich artystów z pogranicza włosko-szwajcarskiego w czasach nowożytnych. Północna Lombardia – pogranicze ze szwajcarskimi</w:t>
      </w:r>
      <w:r w:rsidR="007724D9">
        <w:rPr>
          <w:sz w:val="22"/>
          <w:szCs w:val="22"/>
        </w:rPr>
        <w:t>,</w:t>
      </w:r>
      <w:r w:rsidRPr="005073DC">
        <w:rPr>
          <w:sz w:val="22"/>
          <w:szCs w:val="22"/>
        </w:rPr>
        <w:t xml:space="preserve"> włoskojęzycznymi kantonami Ticino i </w:t>
      </w:r>
      <w:proofErr w:type="spellStart"/>
      <w:r w:rsidRPr="005073DC">
        <w:rPr>
          <w:sz w:val="22"/>
          <w:szCs w:val="22"/>
        </w:rPr>
        <w:t>Gr</w:t>
      </w:r>
      <w:r w:rsidR="004A0860">
        <w:rPr>
          <w:sz w:val="22"/>
          <w:szCs w:val="22"/>
        </w:rPr>
        <w:t>igioni</w:t>
      </w:r>
      <w:proofErr w:type="spellEnd"/>
      <w:r w:rsidRPr="005073DC">
        <w:rPr>
          <w:sz w:val="22"/>
          <w:szCs w:val="22"/>
        </w:rPr>
        <w:t xml:space="preserve"> – teren zainteresowania badawczego dra </w:t>
      </w:r>
      <w:r w:rsidR="004A0860" w:rsidRPr="005073DC">
        <w:rPr>
          <w:sz w:val="22"/>
          <w:szCs w:val="22"/>
        </w:rPr>
        <w:t>S</w:t>
      </w:r>
      <w:r w:rsidR="004A0860">
        <w:rPr>
          <w:sz w:val="22"/>
          <w:szCs w:val="22"/>
        </w:rPr>
        <w:t xml:space="preserve">tanisława </w:t>
      </w:r>
      <w:r w:rsidR="004A0860" w:rsidRPr="005073DC" w:rsidDel="004A0860">
        <w:rPr>
          <w:sz w:val="22"/>
          <w:szCs w:val="22"/>
        </w:rPr>
        <w:t>Kłosowskiego</w:t>
      </w:r>
      <w:r w:rsidRPr="005073DC">
        <w:rPr>
          <w:sz w:val="22"/>
          <w:szCs w:val="22"/>
        </w:rPr>
        <w:t>, odkrywa nieznaną do tej pory krainę, z której wywodziło się wielu znakomitych kamieniarzy, budowniczych i twórców architektury. Pochodzący często z niewielkich miasteczek</w:t>
      </w:r>
      <w:r w:rsidR="004A0860">
        <w:rPr>
          <w:sz w:val="22"/>
          <w:szCs w:val="22"/>
        </w:rPr>
        <w:t xml:space="preserve"> </w:t>
      </w:r>
      <w:r w:rsidR="004A0860" w:rsidRPr="00B562A1">
        <w:rPr>
          <w:rStyle w:val="cf01"/>
          <w:rFonts w:ascii="Times New Roman" w:hAnsi="Times New Roman" w:cs="Times New Roman"/>
          <w:sz w:val="22"/>
          <w:szCs w:val="22"/>
        </w:rPr>
        <w:t xml:space="preserve">i mający wyjątkowe umiejętności </w:t>
      </w:r>
      <w:r w:rsidR="004A0860" w:rsidRPr="004A0860">
        <w:rPr>
          <w:rStyle w:val="cf01"/>
          <w:rFonts w:ascii="Times New Roman" w:hAnsi="Times New Roman" w:cs="Times New Roman"/>
          <w:sz w:val="22"/>
          <w:szCs w:val="22"/>
        </w:rPr>
        <w:t>rzemieślnicze</w:t>
      </w:r>
      <w:r w:rsidR="004A0860" w:rsidRPr="004A0860">
        <w:rPr>
          <w:sz w:val="22"/>
          <w:szCs w:val="22"/>
        </w:rPr>
        <w:t>, migrowali</w:t>
      </w:r>
      <w:r w:rsidRPr="005073DC">
        <w:rPr>
          <w:sz w:val="22"/>
          <w:szCs w:val="22"/>
        </w:rPr>
        <w:t xml:space="preserve"> nie tylko do innych regionów Italii, lecz także na północ od Alp</w:t>
      </w:r>
      <w:r w:rsidR="007724D9">
        <w:rPr>
          <w:sz w:val="22"/>
          <w:szCs w:val="22"/>
        </w:rPr>
        <w:t>,</w:t>
      </w:r>
      <w:r w:rsidRPr="005073DC">
        <w:rPr>
          <w:sz w:val="22"/>
          <w:szCs w:val="22"/>
        </w:rPr>
        <w:t xml:space="preserve"> jak również do Polski. Od XVI</w:t>
      </w:r>
      <w:r w:rsidR="007724D9">
        <w:rPr>
          <w:sz w:val="22"/>
          <w:szCs w:val="22"/>
        </w:rPr>
        <w:t> </w:t>
      </w:r>
      <w:r w:rsidRPr="005073DC">
        <w:rPr>
          <w:sz w:val="22"/>
          <w:szCs w:val="22"/>
        </w:rPr>
        <w:t xml:space="preserve">w. ich obecność w polskich miastach (Leżajsk, Lublin, Nowy Wiśnicz) jest już udokumentowana. Warto zaznaczyć, iż w ostatnich latach tego stulecia w aktach miasta Lublina </w:t>
      </w:r>
      <w:r w:rsidR="007724D9" w:rsidRPr="005073DC">
        <w:rPr>
          <w:sz w:val="22"/>
          <w:szCs w:val="22"/>
        </w:rPr>
        <w:t xml:space="preserve">można </w:t>
      </w:r>
      <w:r w:rsidRPr="005073DC">
        <w:rPr>
          <w:sz w:val="22"/>
          <w:szCs w:val="22"/>
        </w:rPr>
        <w:t>odnaleźć nazwiska</w:t>
      </w:r>
      <w:r w:rsidR="007724D9">
        <w:rPr>
          <w:sz w:val="22"/>
          <w:szCs w:val="22"/>
        </w:rPr>
        <w:t>:</w:t>
      </w:r>
      <w:r w:rsidRPr="005073DC">
        <w:rPr>
          <w:sz w:val="22"/>
          <w:szCs w:val="22"/>
        </w:rPr>
        <w:t xml:space="preserve"> </w:t>
      </w:r>
      <w:proofErr w:type="spellStart"/>
      <w:r w:rsidRPr="005073DC">
        <w:rPr>
          <w:sz w:val="22"/>
          <w:szCs w:val="22"/>
        </w:rPr>
        <w:t>Trapolini</w:t>
      </w:r>
      <w:proofErr w:type="spellEnd"/>
      <w:r w:rsidRPr="005073DC">
        <w:rPr>
          <w:sz w:val="22"/>
          <w:szCs w:val="22"/>
        </w:rPr>
        <w:t xml:space="preserve">, </w:t>
      </w:r>
      <w:proofErr w:type="spellStart"/>
      <w:r w:rsidRPr="005073DC">
        <w:rPr>
          <w:sz w:val="22"/>
          <w:szCs w:val="22"/>
        </w:rPr>
        <w:t>Bonai</w:t>
      </w:r>
      <w:proofErr w:type="spellEnd"/>
      <w:r w:rsidRPr="005073DC">
        <w:rPr>
          <w:sz w:val="22"/>
          <w:szCs w:val="22"/>
        </w:rPr>
        <w:t>, Balin, Traversi, których właściciele związani byli z działalnością budowlaną i architektoniczną. Na początku XVII</w:t>
      </w:r>
      <w:r w:rsidR="007724D9">
        <w:rPr>
          <w:sz w:val="22"/>
          <w:szCs w:val="22"/>
        </w:rPr>
        <w:t> </w:t>
      </w:r>
      <w:r w:rsidRPr="005073DC">
        <w:rPr>
          <w:sz w:val="22"/>
          <w:szCs w:val="22"/>
        </w:rPr>
        <w:t xml:space="preserve">w. są tu aktywni </w:t>
      </w:r>
      <w:bookmarkStart w:id="1" w:name="_Hlk147752580"/>
      <w:r w:rsidRPr="005073DC">
        <w:rPr>
          <w:sz w:val="22"/>
          <w:szCs w:val="22"/>
        </w:rPr>
        <w:t xml:space="preserve">Antonio </w:t>
      </w:r>
      <w:proofErr w:type="spellStart"/>
      <w:r w:rsidRPr="005073DC">
        <w:rPr>
          <w:sz w:val="22"/>
          <w:szCs w:val="22"/>
        </w:rPr>
        <w:t>Pelacini</w:t>
      </w:r>
      <w:proofErr w:type="spellEnd"/>
      <w:r w:rsidRPr="005073DC">
        <w:rPr>
          <w:sz w:val="22"/>
          <w:szCs w:val="22"/>
        </w:rPr>
        <w:t xml:space="preserve"> i Giovanni </w:t>
      </w:r>
      <w:proofErr w:type="spellStart"/>
      <w:r w:rsidRPr="005073DC">
        <w:rPr>
          <w:sz w:val="22"/>
          <w:szCs w:val="22"/>
        </w:rPr>
        <w:t>Malinverni</w:t>
      </w:r>
      <w:proofErr w:type="spellEnd"/>
      <w:r w:rsidRPr="005073DC">
        <w:rPr>
          <w:sz w:val="22"/>
          <w:szCs w:val="22"/>
        </w:rPr>
        <w:t xml:space="preserve">, </w:t>
      </w:r>
      <w:bookmarkEnd w:id="1"/>
      <w:r w:rsidRPr="005073DC">
        <w:rPr>
          <w:sz w:val="22"/>
          <w:szCs w:val="22"/>
        </w:rPr>
        <w:t xml:space="preserve">obaj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 w prowincji </w:t>
      </w:r>
      <w:proofErr w:type="spellStart"/>
      <w:r w:rsidRPr="005073DC">
        <w:rPr>
          <w:sz w:val="22"/>
          <w:szCs w:val="22"/>
        </w:rPr>
        <w:t>Sondrio</w:t>
      </w:r>
      <w:proofErr w:type="spellEnd"/>
      <w:r w:rsidRPr="005073DC">
        <w:rPr>
          <w:sz w:val="22"/>
          <w:szCs w:val="22"/>
        </w:rPr>
        <w:t xml:space="preserve"> w północnej Lombardii, o których działalności pisze w </w:t>
      </w:r>
      <w:r w:rsidR="007724D9">
        <w:rPr>
          <w:sz w:val="22"/>
          <w:szCs w:val="22"/>
        </w:rPr>
        <w:t xml:space="preserve">swej </w:t>
      </w:r>
      <w:r w:rsidRPr="005073DC">
        <w:rPr>
          <w:sz w:val="22"/>
          <w:szCs w:val="22"/>
        </w:rPr>
        <w:t>książce S. Kłosowski.</w:t>
      </w:r>
    </w:p>
    <w:p w14:paraId="6C561EBE" w14:textId="38399D82" w:rsidR="007C06FD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i/>
          <w:iCs/>
          <w:color w:val="1F4E79" w:themeColor="accent1" w:themeShade="80"/>
          <w:sz w:val="22"/>
          <w:szCs w:val="22"/>
        </w:rPr>
        <w:lastRenderedPageBreak/>
        <w:t xml:space="preserve">Największym odkryciem badań jest twórczość Giovanniego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Malinverniego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, architekta i budowniczego kolegiaty </w:t>
      </w:r>
      <w:r>
        <w:rPr>
          <w:i/>
          <w:iCs/>
          <w:color w:val="1F4E79" w:themeColor="accent1" w:themeShade="80"/>
          <w:sz w:val="22"/>
          <w:szCs w:val="22"/>
        </w:rPr>
        <w:t>Ś</w:t>
      </w:r>
      <w:r w:rsidRPr="005073DC">
        <w:rPr>
          <w:i/>
          <w:iCs/>
          <w:color w:val="1F4E79" w:themeColor="accent1" w:themeShade="80"/>
          <w:sz w:val="22"/>
          <w:szCs w:val="22"/>
        </w:rPr>
        <w:t>w</w:t>
      </w:r>
      <w:r w:rsidR="00E064EF">
        <w:rPr>
          <w:i/>
          <w:iCs/>
          <w:color w:val="1F4E79" w:themeColor="accent1" w:themeShade="80"/>
          <w:sz w:val="22"/>
          <w:szCs w:val="22"/>
        </w:rPr>
        <w:t>iętej</w:t>
      </w:r>
      <w:r w:rsidRPr="005073DC">
        <w:rPr>
          <w:i/>
          <w:iCs/>
          <w:color w:val="1F4E79" w:themeColor="accent1" w:themeShade="80"/>
          <w:sz w:val="22"/>
          <w:szCs w:val="22"/>
        </w:rPr>
        <w:t xml:space="preserve"> Trójcy w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Ołyce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>, zbudowanej w latach 1635–1640 z fundacji Albrychta Stanisława Radziwiłła kanclerza wielkiego litewskiego</w:t>
      </w:r>
      <w:r w:rsidRPr="005073DC">
        <w:rPr>
          <w:color w:val="1F4E79" w:themeColor="accent1" w:themeShade="80"/>
          <w:sz w:val="22"/>
          <w:szCs w:val="22"/>
        </w:rPr>
        <w:t xml:space="preserve"> </w:t>
      </w:r>
      <w:r w:rsidRPr="005073DC">
        <w:rPr>
          <w:sz w:val="22"/>
          <w:szCs w:val="22"/>
        </w:rPr>
        <w:t xml:space="preserve">– mówi Stanisław Kłosowski, autor publikacji. </w:t>
      </w:r>
      <w:r w:rsidRPr="005073DC">
        <w:rPr>
          <w:i/>
          <w:iCs/>
          <w:color w:val="1F4E79" w:themeColor="accent1" w:themeShade="80"/>
          <w:sz w:val="22"/>
          <w:szCs w:val="22"/>
        </w:rPr>
        <w:t xml:space="preserve">– Książka wnosi do polskiej nauki nieznaną dotychczas miejscowość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Piuro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oraz pochodzących z niej architektów Antoni</w:t>
      </w:r>
      <w:r w:rsidR="00C41083">
        <w:rPr>
          <w:i/>
          <w:iCs/>
          <w:color w:val="1F4E79" w:themeColor="accent1" w:themeShade="80"/>
          <w:sz w:val="22"/>
          <w:szCs w:val="22"/>
        </w:rPr>
        <w:t>a</w:t>
      </w:r>
      <w:r w:rsidRPr="005073DC">
        <w:rPr>
          <w:i/>
          <w:iCs/>
          <w:color w:val="1F4E79" w:themeColor="accent1" w:themeShade="80"/>
          <w:sz w:val="22"/>
          <w:szCs w:val="22"/>
        </w:rPr>
        <w:t xml:space="preserve">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Pelaciniego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i Giovanniego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Malinverniego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, którzy przyczynili się do rozwoju architektury nowożytnej na ziemiach Rzeczypospolitej w pierwszej połowie XVII wieku poprzez budowę wielkich bazylik wzorowanych na świątyniach jezuickich i dostosowanych do „nieba i zwyczaju polskiego”. Praca nad publikacją w głównej mierze opierała się na licznych kwerendach. Udało się dotrzeć do archiwów rozproszonych w całej Europie. Badania były prowadzone w latach 2011–2019 i polegały na analizie tysięcy dokumentów historycznych wykonanej przez kilkuosobowy zespół specjalistów. Po ośmiu latach razem z Giannim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Lisignolim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(przewodniczącym stowarzyszenia działającego w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Piuro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>) doszliśmy do wniosku, że należy je przedstawić historykom sztuki oraz opinii publicznej</w:t>
      </w:r>
      <w:r w:rsidRPr="005073DC">
        <w:rPr>
          <w:sz w:val="22"/>
          <w:szCs w:val="22"/>
        </w:rPr>
        <w:t xml:space="preserve"> – dodaje autor.</w:t>
      </w:r>
    </w:p>
    <w:p w14:paraId="53E7048E" w14:textId="77777777" w:rsidR="007C06FD" w:rsidRPr="005073DC" w:rsidRDefault="007C06FD" w:rsidP="007C06FD">
      <w:pPr>
        <w:spacing w:line="276" w:lineRule="auto"/>
        <w:jc w:val="both"/>
        <w:rPr>
          <w:color w:val="1F4E79" w:themeColor="accent1" w:themeShade="80"/>
          <w:sz w:val="22"/>
          <w:szCs w:val="22"/>
        </w:rPr>
      </w:pPr>
    </w:p>
    <w:p w14:paraId="3EE641DB" w14:textId="0B9BDCAB" w:rsidR="007C06FD" w:rsidRPr="00637B29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sz w:val="22"/>
          <w:szCs w:val="22"/>
        </w:rPr>
        <w:t xml:space="preserve">Temat artystów włoskich fascynował </w:t>
      </w:r>
      <w:r w:rsidR="00E064EF" w:rsidRPr="005073DC">
        <w:rPr>
          <w:sz w:val="22"/>
          <w:szCs w:val="22"/>
        </w:rPr>
        <w:t xml:space="preserve">S. Kłosowskiego </w:t>
      </w:r>
      <w:r w:rsidRPr="005073DC">
        <w:rPr>
          <w:sz w:val="22"/>
          <w:szCs w:val="22"/>
        </w:rPr>
        <w:t xml:space="preserve">od zawsze. Najważniejszym jednak </w:t>
      </w:r>
      <w:r w:rsidR="00E064EF">
        <w:rPr>
          <w:sz w:val="22"/>
          <w:szCs w:val="22"/>
        </w:rPr>
        <w:t xml:space="preserve">dla niego </w:t>
      </w:r>
      <w:r w:rsidRPr="005073DC">
        <w:rPr>
          <w:sz w:val="22"/>
          <w:szCs w:val="22"/>
        </w:rPr>
        <w:t>impulsem do podjęcia badań była praca konserwatora dzieł sztuki przy bazylice i klasztorze ojców bernardynów w Leżajsku, rozpoczęta w 1996 r. To tutaj zrodził się pomysł napisania publikacji o</w:t>
      </w:r>
      <w:r w:rsidR="00E064EF">
        <w:rPr>
          <w:sz w:val="22"/>
          <w:szCs w:val="22"/>
        </w:rPr>
        <w:t> </w:t>
      </w:r>
      <w:r w:rsidRPr="005073DC">
        <w:rPr>
          <w:sz w:val="22"/>
          <w:szCs w:val="22"/>
        </w:rPr>
        <w:t xml:space="preserve">twórczości Antonia </w:t>
      </w:r>
      <w:proofErr w:type="spellStart"/>
      <w:r w:rsidRPr="005073DC">
        <w:rPr>
          <w:sz w:val="22"/>
          <w:szCs w:val="22"/>
        </w:rPr>
        <w:t>Pelaciniego</w:t>
      </w:r>
      <w:proofErr w:type="spellEnd"/>
      <w:r w:rsidRPr="005073DC">
        <w:rPr>
          <w:sz w:val="22"/>
          <w:szCs w:val="22"/>
        </w:rPr>
        <w:t xml:space="preserve"> i innych </w:t>
      </w:r>
      <w:proofErr w:type="spellStart"/>
      <w:r w:rsidRPr="005073DC">
        <w:rPr>
          <w:sz w:val="22"/>
          <w:szCs w:val="22"/>
        </w:rPr>
        <w:t>piurejczykach</w:t>
      </w:r>
      <w:proofErr w:type="spellEnd"/>
      <w:r w:rsidRPr="005073DC">
        <w:rPr>
          <w:sz w:val="22"/>
          <w:szCs w:val="22"/>
        </w:rPr>
        <w:t xml:space="preserve"> na ziemiach Rzeczypospolitej w XVI i XVII wieku. </w:t>
      </w:r>
      <w:r>
        <w:rPr>
          <w:sz w:val="22"/>
          <w:szCs w:val="22"/>
        </w:rPr>
        <w:t>K</w:t>
      </w:r>
      <w:r w:rsidRPr="005073DC">
        <w:rPr>
          <w:sz w:val="22"/>
          <w:szCs w:val="22"/>
        </w:rPr>
        <w:t xml:space="preserve">siążka </w:t>
      </w:r>
      <w:r>
        <w:rPr>
          <w:sz w:val="22"/>
          <w:szCs w:val="22"/>
        </w:rPr>
        <w:t xml:space="preserve">wydana </w:t>
      </w:r>
      <w:r w:rsidRPr="005073DC">
        <w:rPr>
          <w:sz w:val="22"/>
          <w:szCs w:val="22"/>
        </w:rPr>
        <w:t>nakładem Instytutu Polonika</w:t>
      </w:r>
      <w:r w:rsidR="00E064EF">
        <w:rPr>
          <w:sz w:val="22"/>
          <w:szCs w:val="22"/>
        </w:rPr>
        <w:t xml:space="preserve"> w ramach serii „Studia i Materiały”</w:t>
      </w:r>
      <w:r w:rsidRPr="005073DC">
        <w:rPr>
          <w:sz w:val="22"/>
          <w:szCs w:val="22"/>
        </w:rPr>
        <w:t xml:space="preserve"> zamyka dotychczasowy stan badań, </w:t>
      </w:r>
      <w:r w:rsidR="00E064EF">
        <w:rPr>
          <w:sz w:val="22"/>
          <w:szCs w:val="22"/>
        </w:rPr>
        <w:t>ale</w:t>
      </w:r>
      <w:r>
        <w:rPr>
          <w:sz w:val="22"/>
          <w:szCs w:val="22"/>
        </w:rPr>
        <w:t>,</w:t>
      </w:r>
      <w:r w:rsidRPr="005073DC">
        <w:rPr>
          <w:sz w:val="22"/>
          <w:szCs w:val="22"/>
        </w:rPr>
        <w:t xml:space="preserve"> jak</w:t>
      </w:r>
      <w:r w:rsidRPr="00637B29">
        <w:rPr>
          <w:sz w:val="22"/>
          <w:szCs w:val="22"/>
        </w:rPr>
        <w:t xml:space="preserve"> przyznaje autor</w:t>
      </w:r>
      <w:r>
        <w:rPr>
          <w:sz w:val="22"/>
          <w:szCs w:val="22"/>
        </w:rPr>
        <w:t>,</w:t>
      </w:r>
      <w:r w:rsidRPr="00637B29">
        <w:rPr>
          <w:sz w:val="22"/>
          <w:szCs w:val="22"/>
        </w:rPr>
        <w:t xml:space="preserve"> prace naukowe trwają nieustannie</w:t>
      </w:r>
      <w:r w:rsidR="00E064EF">
        <w:rPr>
          <w:sz w:val="22"/>
          <w:szCs w:val="22"/>
        </w:rPr>
        <w:t xml:space="preserve"> i</w:t>
      </w:r>
      <w:r w:rsidRPr="00637B29">
        <w:rPr>
          <w:sz w:val="22"/>
          <w:szCs w:val="22"/>
        </w:rPr>
        <w:t xml:space="preserve"> przynoszą nowe</w:t>
      </w:r>
      <w:r w:rsidR="00E064EF">
        <w:rPr>
          <w:sz w:val="22"/>
          <w:szCs w:val="22"/>
        </w:rPr>
        <w:t>,</w:t>
      </w:r>
      <w:r w:rsidRPr="00637B29">
        <w:rPr>
          <w:sz w:val="22"/>
          <w:szCs w:val="22"/>
        </w:rPr>
        <w:t xml:space="preserve"> nieznane fakty z zakresu nowożytnej architektury na ziemiach polskich.</w:t>
      </w:r>
    </w:p>
    <w:p w14:paraId="22793884" w14:textId="25A3D3C5" w:rsidR="007C06FD" w:rsidRPr="00637B29" w:rsidRDefault="007C06FD" w:rsidP="007C06FD">
      <w:pPr>
        <w:spacing w:line="276" w:lineRule="auto"/>
        <w:jc w:val="both"/>
        <w:rPr>
          <w:sz w:val="22"/>
          <w:szCs w:val="22"/>
        </w:rPr>
      </w:pPr>
      <w:r w:rsidRPr="00637B29">
        <w:rPr>
          <w:sz w:val="22"/>
          <w:szCs w:val="22"/>
        </w:rPr>
        <w:t xml:space="preserve">Niezwykłe zaangażowanie badawcze S. Kłosowskiego i jego wieloletnia praca nad publikacją zostały dostrzeżone </w:t>
      </w:r>
      <w:r w:rsidR="00E064EF">
        <w:rPr>
          <w:sz w:val="22"/>
          <w:szCs w:val="22"/>
        </w:rPr>
        <w:t xml:space="preserve">zarówno </w:t>
      </w:r>
      <w:r w:rsidRPr="00637B29">
        <w:rPr>
          <w:sz w:val="22"/>
          <w:szCs w:val="22"/>
        </w:rPr>
        <w:t xml:space="preserve">przez międzynarodowe środowisko naukowców, </w:t>
      </w:r>
      <w:r w:rsidR="00E064EF">
        <w:rPr>
          <w:sz w:val="22"/>
          <w:szCs w:val="22"/>
        </w:rPr>
        <w:t>jak</w:t>
      </w:r>
      <w:r w:rsidR="00E064EF" w:rsidRPr="00637B29">
        <w:rPr>
          <w:sz w:val="22"/>
          <w:szCs w:val="22"/>
        </w:rPr>
        <w:t xml:space="preserve"> </w:t>
      </w:r>
      <w:r w:rsidRPr="00637B29">
        <w:rPr>
          <w:sz w:val="22"/>
          <w:szCs w:val="22"/>
        </w:rPr>
        <w:t xml:space="preserve">i lokalną społeczność włoską. Członkowie </w:t>
      </w:r>
      <w:proofErr w:type="spellStart"/>
      <w:r w:rsidRPr="00637B29">
        <w:rPr>
          <w:sz w:val="22"/>
          <w:szCs w:val="22"/>
        </w:rPr>
        <w:t>Associazione</w:t>
      </w:r>
      <w:proofErr w:type="spellEnd"/>
      <w:r w:rsidRPr="00637B29">
        <w:rPr>
          <w:sz w:val="22"/>
          <w:szCs w:val="22"/>
        </w:rPr>
        <w:t xml:space="preserve"> </w:t>
      </w:r>
      <w:proofErr w:type="spellStart"/>
      <w:r w:rsidRPr="00637B29">
        <w:rPr>
          <w:sz w:val="22"/>
          <w:szCs w:val="22"/>
        </w:rPr>
        <w:t>italo-svizzera</w:t>
      </w:r>
      <w:proofErr w:type="spellEnd"/>
      <w:r w:rsidRPr="00637B29">
        <w:rPr>
          <w:sz w:val="22"/>
          <w:szCs w:val="22"/>
        </w:rPr>
        <w:t xml:space="preserve"> per </w:t>
      </w:r>
      <w:proofErr w:type="spellStart"/>
      <w:r w:rsidRPr="00637B29">
        <w:rPr>
          <w:sz w:val="22"/>
          <w:szCs w:val="22"/>
        </w:rPr>
        <w:t>gli</w:t>
      </w:r>
      <w:proofErr w:type="spellEnd"/>
      <w:r w:rsidRPr="00637B29">
        <w:rPr>
          <w:sz w:val="22"/>
          <w:szCs w:val="22"/>
        </w:rPr>
        <w:t xml:space="preserve"> </w:t>
      </w:r>
      <w:proofErr w:type="spellStart"/>
      <w:r w:rsidRPr="00637B29">
        <w:rPr>
          <w:sz w:val="22"/>
          <w:szCs w:val="22"/>
        </w:rPr>
        <w:t>scavi</w:t>
      </w:r>
      <w:proofErr w:type="spellEnd"/>
      <w:r w:rsidRPr="00637B29">
        <w:rPr>
          <w:sz w:val="22"/>
          <w:szCs w:val="22"/>
        </w:rPr>
        <w:t xml:space="preserve"> di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 xml:space="preserve"> z jej przewodniczącym Giannim </w:t>
      </w:r>
      <w:proofErr w:type="spellStart"/>
      <w:r w:rsidRPr="00637B29">
        <w:rPr>
          <w:sz w:val="22"/>
          <w:szCs w:val="22"/>
        </w:rPr>
        <w:t>Lisignolim</w:t>
      </w:r>
      <w:proofErr w:type="spellEnd"/>
      <w:r w:rsidRPr="00637B29">
        <w:rPr>
          <w:sz w:val="22"/>
          <w:szCs w:val="22"/>
        </w:rPr>
        <w:t xml:space="preserve"> oraz władze miasta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 xml:space="preserve"> </w:t>
      </w:r>
      <w:r w:rsidR="00E064EF">
        <w:rPr>
          <w:sz w:val="22"/>
          <w:szCs w:val="22"/>
        </w:rPr>
        <w:t>‒</w:t>
      </w:r>
      <w:r w:rsidRPr="00637B29">
        <w:rPr>
          <w:sz w:val="22"/>
          <w:szCs w:val="22"/>
        </w:rPr>
        <w:t xml:space="preserve"> burmistrz Omar </w:t>
      </w:r>
      <w:proofErr w:type="spellStart"/>
      <w:r w:rsidRPr="00637B29">
        <w:rPr>
          <w:sz w:val="22"/>
          <w:szCs w:val="22"/>
        </w:rPr>
        <w:t>Iacomella</w:t>
      </w:r>
      <w:proofErr w:type="spellEnd"/>
      <w:r w:rsidRPr="00637B29">
        <w:rPr>
          <w:sz w:val="22"/>
          <w:szCs w:val="22"/>
        </w:rPr>
        <w:t xml:space="preserve"> w podziękowaniu i uznaniu </w:t>
      </w:r>
      <w:r w:rsidR="00E064EF" w:rsidRPr="00637B29">
        <w:rPr>
          <w:sz w:val="22"/>
          <w:szCs w:val="22"/>
        </w:rPr>
        <w:t xml:space="preserve">w listopadzie 2022 r. </w:t>
      </w:r>
      <w:r w:rsidRPr="00637B29">
        <w:rPr>
          <w:sz w:val="22"/>
          <w:szCs w:val="22"/>
        </w:rPr>
        <w:t xml:space="preserve">przyznali autorowi tytuł Honorowego Obywatela Miasta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="00E064EF">
        <w:rPr>
          <w:sz w:val="22"/>
          <w:szCs w:val="22"/>
        </w:rPr>
        <w:t>.</w:t>
      </w:r>
      <w:r w:rsidRPr="00637B29">
        <w:rPr>
          <w:sz w:val="22"/>
          <w:szCs w:val="22"/>
        </w:rPr>
        <w:t xml:space="preserve"> </w:t>
      </w:r>
    </w:p>
    <w:p w14:paraId="1F79DE25" w14:textId="77777777" w:rsidR="007C06FD" w:rsidRDefault="007C06FD" w:rsidP="007C06FD">
      <w:pPr>
        <w:spacing w:line="276" w:lineRule="auto"/>
        <w:jc w:val="both"/>
        <w:rPr>
          <w:sz w:val="24"/>
          <w:szCs w:val="24"/>
        </w:rPr>
      </w:pPr>
    </w:p>
    <w:p w14:paraId="545ACE12" w14:textId="133EC33C" w:rsidR="00AA0C5C" w:rsidRPr="00637B29" w:rsidRDefault="007C06FD" w:rsidP="007C06FD">
      <w:pPr>
        <w:spacing w:line="276" w:lineRule="auto"/>
        <w:jc w:val="both"/>
        <w:rPr>
          <w:sz w:val="22"/>
          <w:szCs w:val="22"/>
        </w:rPr>
      </w:pPr>
      <w:r w:rsidRPr="00637B29">
        <w:rPr>
          <w:sz w:val="22"/>
          <w:szCs w:val="22"/>
        </w:rPr>
        <w:t xml:space="preserve">Premiera włoskiej edycji książki odbyła się w listopadzie 2022 r. w miejscowościach </w:t>
      </w:r>
      <w:proofErr w:type="spellStart"/>
      <w:r w:rsidRPr="00637B29">
        <w:rPr>
          <w:sz w:val="22"/>
          <w:szCs w:val="22"/>
        </w:rPr>
        <w:t>Sandrio</w:t>
      </w:r>
      <w:proofErr w:type="spellEnd"/>
      <w:r w:rsidRPr="00637B29">
        <w:rPr>
          <w:sz w:val="22"/>
          <w:szCs w:val="22"/>
        </w:rPr>
        <w:t xml:space="preserve"> i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>.</w:t>
      </w:r>
    </w:p>
    <w:p w14:paraId="7BFAEA9A" w14:textId="77777777" w:rsidR="007C06FD" w:rsidRPr="00637B29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7F737B57" w14:textId="4B5C52DC" w:rsidR="007C06FD" w:rsidRPr="00637B29" w:rsidRDefault="00B65792" w:rsidP="00B65792">
      <w:pPr>
        <w:spacing w:line="276" w:lineRule="auto"/>
        <w:jc w:val="both"/>
        <w:rPr>
          <w:color w:val="1F4E79" w:themeColor="accent1" w:themeShade="80"/>
          <w:sz w:val="22"/>
          <w:szCs w:val="22"/>
        </w:rPr>
      </w:pPr>
      <w:r>
        <w:rPr>
          <w:sz w:val="22"/>
          <w:szCs w:val="22"/>
        </w:rPr>
        <w:t xml:space="preserve">Bezpłatna wersja włoska do pobrania pod linkiem: </w:t>
      </w:r>
      <w:r w:rsidRPr="00B65792">
        <w:rPr>
          <w:sz w:val="22"/>
          <w:szCs w:val="22"/>
        </w:rPr>
        <w:t>https://tiny.pl/c1vgj</w:t>
      </w:r>
      <w:r w:rsidRPr="00B65792">
        <w:rPr>
          <w:sz w:val="22"/>
          <w:szCs w:val="22"/>
        </w:rPr>
        <w:t xml:space="preserve"> </w:t>
      </w:r>
    </w:p>
    <w:p w14:paraId="0C4FB956" w14:textId="77777777" w:rsidR="007C06FD" w:rsidRPr="00637B29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6985CE1D" w14:textId="3B0EEA6F" w:rsidR="007C06FD" w:rsidRPr="005E7CB1" w:rsidRDefault="007C06FD" w:rsidP="007C06FD">
      <w:pPr>
        <w:spacing w:line="276" w:lineRule="auto"/>
        <w:jc w:val="both"/>
        <w:rPr>
          <w:sz w:val="22"/>
          <w:szCs w:val="22"/>
        </w:rPr>
      </w:pPr>
      <w:r w:rsidRPr="007C06FD">
        <w:rPr>
          <w:b/>
          <w:bCs/>
          <w:sz w:val="22"/>
          <w:szCs w:val="22"/>
        </w:rPr>
        <w:t>Organizatorzy wydarzenia:</w:t>
      </w:r>
      <w:r w:rsidRPr="005E7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Narodowy Instytut </w:t>
      </w:r>
      <w:r w:rsidR="005A4AC2">
        <w:rPr>
          <w:sz w:val="22"/>
          <w:szCs w:val="22"/>
        </w:rPr>
        <w:t xml:space="preserve">Polskiego </w:t>
      </w:r>
      <w:r>
        <w:rPr>
          <w:sz w:val="22"/>
          <w:szCs w:val="22"/>
        </w:rPr>
        <w:t>Dziedzictwa Kulturowego za Granicą POLONIKA oraz In</w:t>
      </w:r>
      <w:r w:rsidRPr="005E7CB1">
        <w:rPr>
          <w:sz w:val="22"/>
          <w:szCs w:val="22"/>
        </w:rPr>
        <w:t>stytut Włoski w Krakowie</w:t>
      </w:r>
    </w:p>
    <w:p w14:paraId="4D411F60" w14:textId="77777777" w:rsidR="007C06FD" w:rsidRPr="005E7CB1" w:rsidRDefault="007C06FD" w:rsidP="007C06FD">
      <w:pPr>
        <w:spacing w:line="276" w:lineRule="auto"/>
        <w:jc w:val="both"/>
        <w:rPr>
          <w:sz w:val="22"/>
          <w:szCs w:val="22"/>
        </w:rPr>
      </w:pPr>
      <w:r w:rsidRPr="007C06FD">
        <w:rPr>
          <w:b/>
          <w:bCs/>
          <w:sz w:val="22"/>
          <w:szCs w:val="22"/>
        </w:rPr>
        <w:t>Patronat</w:t>
      </w:r>
      <w:r w:rsidRPr="005E7CB1">
        <w:rPr>
          <w:sz w:val="22"/>
          <w:szCs w:val="22"/>
        </w:rPr>
        <w:t>: Instytut Historii Sztuki Uniwersytetu Jagiellońskiego</w:t>
      </w:r>
    </w:p>
    <w:p w14:paraId="565D94D8" w14:textId="77777777" w:rsidR="007C06FD" w:rsidRDefault="007C06FD" w:rsidP="007C06FD">
      <w:pPr>
        <w:spacing w:line="276" w:lineRule="auto"/>
        <w:jc w:val="both"/>
      </w:pPr>
    </w:p>
    <w:p w14:paraId="5F23FCAE" w14:textId="77777777" w:rsidR="007C06FD" w:rsidRDefault="007C06FD" w:rsidP="007C06FD">
      <w:pPr>
        <w:spacing w:line="276" w:lineRule="auto"/>
        <w:jc w:val="both"/>
      </w:pPr>
    </w:p>
    <w:p w14:paraId="02A193BA" w14:textId="77777777" w:rsidR="007C06FD" w:rsidRPr="00AA0C5C" w:rsidRDefault="007C06FD" w:rsidP="007C06FD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AA0C5C">
        <w:rPr>
          <w:b/>
          <w:bCs/>
          <w:sz w:val="22"/>
          <w:szCs w:val="22"/>
          <w:u w:val="single"/>
        </w:rPr>
        <w:t>O autorze</w:t>
      </w:r>
    </w:p>
    <w:p w14:paraId="0BAD0B5C" w14:textId="777777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0899722A" w14:textId="1B3019DF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b/>
          <w:bCs/>
          <w:sz w:val="22"/>
          <w:szCs w:val="22"/>
        </w:rPr>
        <w:t>Stanisław Kłosowski</w:t>
      </w:r>
      <w:r w:rsidRPr="005073DC">
        <w:rPr>
          <w:sz w:val="22"/>
          <w:szCs w:val="22"/>
        </w:rPr>
        <w:t>, dr nauk humanistycznych w dyscyplinie nauki o sztuce, konserwator dzieł sztuki, artysta plastyk, autor kilkunastu publikacji naukowych oraz popularnonaukowych.</w:t>
      </w:r>
      <w:r w:rsidR="005A4AC2">
        <w:rPr>
          <w:sz w:val="22"/>
          <w:szCs w:val="22"/>
        </w:rPr>
        <w:t xml:space="preserve"> </w:t>
      </w:r>
      <w:r w:rsidRPr="005073DC">
        <w:rPr>
          <w:sz w:val="22"/>
          <w:szCs w:val="22"/>
        </w:rPr>
        <w:t>Studia wyższe ukończył w r</w:t>
      </w:r>
      <w:r w:rsidR="005A4AC2">
        <w:rPr>
          <w:sz w:val="22"/>
          <w:szCs w:val="22"/>
        </w:rPr>
        <w:t>oku</w:t>
      </w:r>
      <w:r w:rsidRPr="005073DC">
        <w:rPr>
          <w:sz w:val="22"/>
          <w:szCs w:val="22"/>
        </w:rPr>
        <w:t xml:space="preserve"> 1988 na Wydziale Konserwacji Dzieł Sztuki, ASP w Krakowie, ze specjalnością konserwacja rzeźby i architektury</w:t>
      </w:r>
      <w:r w:rsidR="005A4AC2">
        <w:rPr>
          <w:sz w:val="22"/>
          <w:szCs w:val="22"/>
        </w:rPr>
        <w:t>,</w:t>
      </w:r>
      <w:r w:rsidRPr="005073DC">
        <w:rPr>
          <w:sz w:val="22"/>
          <w:szCs w:val="22"/>
        </w:rPr>
        <w:t xml:space="preserve"> w pracowni prof. Mariana Paciorka.  </w:t>
      </w:r>
    </w:p>
    <w:p w14:paraId="01BD6009" w14:textId="7C3868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sz w:val="22"/>
          <w:szCs w:val="22"/>
        </w:rPr>
        <w:lastRenderedPageBreak/>
        <w:t>W blisko 40-letniej pracy zawodowej wykonał kilkadziesiąt prac konserwatorskich: rzeźb, ołtarzy i</w:t>
      </w:r>
      <w:r w:rsidR="005A4AC2">
        <w:rPr>
          <w:sz w:val="22"/>
          <w:szCs w:val="22"/>
        </w:rPr>
        <w:t> </w:t>
      </w:r>
      <w:r w:rsidRPr="005073DC">
        <w:rPr>
          <w:sz w:val="22"/>
          <w:szCs w:val="22"/>
        </w:rPr>
        <w:t>kościołów na Podkarpaciu i w Małopolsce. Od 1996 r</w:t>
      </w:r>
      <w:r w:rsidR="005A4AC2">
        <w:rPr>
          <w:sz w:val="22"/>
          <w:szCs w:val="22"/>
        </w:rPr>
        <w:t>.</w:t>
      </w:r>
      <w:r w:rsidRPr="005073DC">
        <w:rPr>
          <w:sz w:val="22"/>
          <w:szCs w:val="22"/>
        </w:rPr>
        <w:t xml:space="preserve"> do chwili obecnej prowadzi konserwację wyposażenia w bazylice i klasztorze Ojców Bernardynów w Leżajsku. Praca ta przyczyniła się do odkrycia architekta Antonia </w:t>
      </w:r>
      <w:proofErr w:type="spellStart"/>
      <w:r w:rsidRPr="005073DC">
        <w:rPr>
          <w:sz w:val="22"/>
          <w:szCs w:val="22"/>
        </w:rPr>
        <w:t>Pelaciniego</w:t>
      </w:r>
      <w:proofErr w:type="spellEnd"/>
      <w:r w:rsidRPr="005073DC">
        <w:rPr>
          <w:sz w:val="22"/>
          <w:szCs w:val="22"/>
        </w:rPr>
        <w:t xml:space="preserve"> i zainteresowaniem pracami włoskich muratorów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>. W</w:t>
      </w:r>
      <w:r w:rsidR="005A4AC2">
        <w:rPr>
          <w:sz w:val="22"/>
          <w:szCs w:val="22"/>
        </w:rPr>
        <w:t> </w:t>
      </w:r>
      <w:r w:rsidRPr="005073DC">
        <w:rPr>
          <w:sz w:val="22"/>
          <w:szCs w:val="22"/>
        </w:rPr>
        <w:t>roku 2011 otrzymał złotą odznakę Ministra Kultury i Dziedzictwa Narodowego „Za opiekę nad zabytkami</w:t>
      </w:r>
      <w:r w:rsidR="005A4AC2">
        <w:rPr>
          <w:sz w:val="22"/>
          <w:szCs w:val="22"/>
        </w:rPr>
        <w:t>”</w:t>
      </w:r>
      <w:r w:rsidRPr="005073DC">
        <w:rPr>
          <w:sz w:val="22"/>
          <w:szCs w:val="22"/>
        </w:rPr>
        <w:t xml:space="preserve">. </w:t>
      </w:r>
    </w:p>
    <w:p w14:paraId="5919F8FC" w14:textId="4525B66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sz w:val="22"/>
          <w:szCs w:val="22"/>
        </w:rPr>
        <w:t xml:space="preserve">Od 2001 r. pisze i publikuje artykuły oraz prace naukowe poświęcone architekturze i sztuce nowożytnej polskiej </w:t>
      </w:r>
      <w:r w:rsidR="005A4AC2">
        <w:rPr>
          <w:sz w:val="22"/>
          <w:szCs w:val="22"/>
        </w:rPr>
        <w:t>i</w:t>
      </w:r>
      <w:r w:rsidR="005A4AC2" w:rsidRPr="005073DC">
        <w:rPr>
          <w:sz w:val="22"/>
          <w:szCs w:val="22"/>
        </w:rPr>
        <w:t xml:space="preserve"> </w:t>
      </w:r>
      <w:r w:rsidRPr="005073DC">
        <w:rPr>
          <w:sz w:val="22"/>
          <w:szCs w:val="22"/>
        </w:rPr>
        <w:t>Europy Środkowo-Wschodniej. W kręgu zainteresowań prac badawczych autora ważne są relacje artystyczne włosko-polskie, ze szczególnym uwzględnieniem artystów regionu północnej Lombardii. Od roku 2011 publikuje w rocznikach „</w:t>
      </w:r>
      <w:proofErr w:type="spellStart"/>
      <w:r w:rsidRPr="005073DC">
        <w:rPr>
          <w:sz w:val="22"/>
          <w:szCs w:val="22"/>
        </w:rPr>
        <w:t>Plurium</w:t>
      </w:r>
      <w:proofErr w:type="spellEnd"/>
      <w:r w:rsidRPr="005073DC">
        <w:rPr>
          <w:sz w:val="22"/>
          <w:szCs w:val="22"/>
        </w:rPr>
        <w:t xml:space="preserve">” cykl artykułów poświęconych architektom, muratorom i kupcom z miasta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, których stara się upamiętniać w obiektach przez nich wybudowanych. W 2020 r. napisał pracę doktorską pod kierunkiem prof. Andrzeja Betleja: </w:t>
      </w:r>
      <w:r>
        <w:rPr>
          <w:sz w:val="22"/>
          <w:szCs w:val="22"/>
        </w:rPr>
        <w:t>„</w:t>
      </w:r>
      <w:r w:rsidRPr="005073DC">
        <w:rPr>
          <w:sz w:val="22"/>
          <w:szCs w:val="22"/>
        </w:rPr>
        <w:t xml:space="preserve">Włoscy architekci i muratorzy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 i ich działalność na ziemiach Rzeczypospolitej w XVI i XVII w.”, którą obronił w Instytucie Historycznym na Uniwersytecie Jagiellońskim w Krakowie. </w:t>
      </w:r>
    </w:p>
    <w:p w14:paraId="5471CBEE" w14:textId="777777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2CA95CB4" w14:textId="777777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785626CD" w14:textId="777777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1C1B7645" w14:textId="77777777" w:rsidR="007C06FD" w:rsidRPr="005073DC" w:rsidRDefault="007C06FD" w:rsidP="007C06FD">
      <w:pPr>
        <w:spacing w:line="276" w:lineRule="auto"/>
        <w:jc w:val="both"/>
        <w:rPr>
          <w:i/>
          <w:iCs/>
          <w:color w:val="1F4E79" w:themeColor="accent1" w:themeShade="80"/>
          <w:sz w:val="22"/>
          <w:szCs w:val="22"/>
        </w:rPr>
      </w:pPr>
    </w:p>
    <w:p w14:paraId="6494E8D7" w14:textId="77777777" w:rsidR="007C06FD" w:rsidRPr="005073DC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6EB671" wp14:editId="2259D9C8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8A17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3FB56DA7" w14:textId="77777777" w:rsidR="007C06FD" w:rsidRDefault="007C06FD" w:rsidP="007C06FD">
      <w:pPr>
        <w:spacing w:line="276" w:lineRule="auto"/>
        <w:jc w:val="both"/>
        <w:rPr>
          <w:sz w:val="22"/>
          <w:szCs w:val="22"/>
        </w:rPr>
      </w:pPr>
      <w:r w:rsidRPr="005073DC">
        <w:rPr>
          <w:sz w:val="22"/>
          <w:szCs w:val="22"/>
        </w:rPr>
        <w:t xml:space="preserve">Narodowy Instytut Polskiego Dziedzictwa Kulturowego za Granicą POLONIKA jest wyspecjalizowaną państwową instytucją kultury powołaną w 2017 r. przez Ministra Kultury i Dziedzictwa Narodowego </w:t>
      </w:r>
      <w:r w:rsidRPr="005A4AC2">
        <w:rPr>
          <w:spacing w:val="-4"/>
          <w:sz w:val="22"/>
          <w:szCs w:val="22"/>
        </w:rPr>
        <w:t>prof. Piotra Glińskiego. Instytut prowadzi projekty o charakterze konserwatorskim, naukowo-badawczym</w:t>
      </w:r>
      <w:r w:rsidRPr="005073DC">
        <w:rPr>
          <w:sz w:val="22"/>
          <w:szCs w:val="22"/>
        </w:rPr>
        <w:t xml:space="preserve">, </w:t>
      </w:r>
      <w:r w:rsidRPr="005A4AC2">
        <w:rPr>
          <w:spacing w:val="-2"/>
          <w:sz w:val="22"/>
          <w:szCs w:val="22"/>
        </w:rPr>
        <w:t>edukacyjnym i popularyzatorskim. Dzięki nim zachowywane są materialne świadectwa naszych dziejów</w:t>
      </w:r>
      <w:r w:rsidRPr="005073DC">
        <w:rPr>
          <w:sz w:val="22"/>
          <w:szCs w:val="22"/>
        </w:rPr>
        <w:t xml:space="preserve"> i przywracana jest pamięć o ważnych dla współczesnych Polaków osobach oraz istotnych faktach historycznych.</w:t>
      </w:r>
    </w:p>
    <w:p w14:paraId="2E3C6893" w14:textId="77777777" w:rsidR="007C06FD" w:rsidRDefault="007C06FD" w:rsidP="007C06FD">
      <w:pPr>
        <w:spacing w:line="276" w:lineRule="auto"/>
        <w:jc w:val="both"/>
        <w:rPr>
          <w:sz w:val="22"/>
          <w:szCs w:val="22"/>
        </w:rPr>
      </w:pPr>
    </w:p>
    <w:p w14:paraId="20D972A8" w14:textId="77777777" w:rsidR="007C06FD" w:rsidRPr="005073DC" w:rsidRDefault="007C06FD" w:rsidP="007C06FD">
      <w:pPr>
        <w:spacing w:line="276" w:lineRule="auto"/>
        <w:rPr>
          <w:bCs/>
          <w:i/>
          <w:sz w:val="22"/>
          <w:szCs w:val="22"/>
          <w:u w:val="single"/>
        </w:rPr>
      </w:pPr>
    </w:p>
    <w:p w14:paraId="51105D50" w14:textId="77777777" w:rsidR="007C06FD" w:rsidRPr="00214111" w:rsidRDefault="007C06FD" w:rsidP="007C06FD">
      <w:pPr>
        <w:spacing w:line="276" w:lineRule="auto"/>
        <w:rPr>
          <w:b/>
          <w:iCs/>
          <w:u w:val="single"/>
        </w:rPr>
      </w:pPr>
      <w:r w:rsidRPr="00214111">
        <w:rPr>
          <w:b/>
          <w:iCs/>
          <w:u w:val="single"/>
        </w:rPr>
        <w:t>Kontakt dla mediów</w:t>
      </w:r>
    </w:p>
    <w:p w14:paraId="7BD8AE6F" w14:textId="77777777" w:rsidR="007C06FD" w:rsidRPr="00214111" w:rsidRDefault="007C06FD" w:rsidP="007C06FD">
      <w:pPr>
        <w:spacing w:line="276" w:lineRule="auto"/>
        <w:rPr>
          <w:b/>
          <w:iCs/>
        </w:rPr>
      </w:pPr>
    </w:p>
    <w:p w14:paraId="42A8D980" w14:textId="0A2EB350" w:rsidR="007C06FD" w:rsidRPr="00214111" w:rsidRDefault="007C06FD" w:rsidP="007C06FD">
      <w:pPr>
        <w:spacing w:line="276" w:lineRule="auto"/>
        <w:rPr>
          <w:b/>
          <w:iCs/>
        </w:rPr>
      </w:pPr>
      <w:r w:rsidRPr="00214111">
        <w:rPr>
          <w:b/>
          <w:iCs/>
        </w:rPr>
        <w:t xml:space="preserve">Instytut Polonika </w:t>
      </w:r>
    </w:p>
    <w:p w14:paraId="62ACE308" w14:textId="3CA1C268" w:rsidR="007C06FD" w:rsidRPr="00214111" w:rsidRDefault="007C06FD" w:rsidP="007C06FD">
      <w:pPr>
        <w:spacing w:line="276" w:lineRule="auto"/>
        <w:rPr>
          <w:bCs/>
        </w:rPr>
      </w:pPr>
      <w:r w:rsidRPr="00214111">
        <w:rPr>
          <w:bCs/>
        </w:rPr>
        <w:t xml:space="preserve">Lukrecja Jaszewska </w:t>
      </w:r>
    </w:p>
    <w:p w14:paraId="1D8E9A73" w14:textId="24ABDF0C" w:rsidR="007C06FD" w:rsidRPr="00214111" w:rsidRDefault="007C06FD" w:rsidP="007C06FD">
      <w:pPr>
        <w:spacing w:line="276" w:lineRule="auto"/>
        <w:rPr>
          <w:bCs/>
        </w:rPr>
      </w:pPr>
      <w:r w:rsidRPr="00214111">
        <w:rPr>
          <w:bCs/>
        </w:rPr>
        <w:t xml:space="preserve">Rzecznik prasowy </w:t>
      </w:r>
    </w:p>
    <w:p w14:paraId="02C800E0" w14:textId="7098A0A7" w:rsidR="007C06FD" w:rsidRPr="00214111" w:rsidRDefault="007C06FD" w:rsidP="007C06FD">
      <w:pPr>
        <w:spacing w:line="276" w:lineRule="auto"/>
        <w:rPr>
          <w:bCs/>
        </w:rPr>
      </w:pPr>
      <w:r w:rsidRPr="00214111">
        <w:rPr>
          <w:bCs/>
        </w:rPr>
        <w:t xml:space="preserve">tel.: +48 797 141 381 </w:t>
      </w:r>
    </w:p>
    <w:p w14:paraId="62A36147" w14:textId="134DE562" w:rsidR="00985B62" w:rsidRPr="005A4AC2" w:rsidRDefault="007C06FD" w:rsidP="005A4AC2">
      <w:pPr>
        <w:spacing w:line="276" w:lineRule="auto"/>
        <w:rPr>
          <w:bCs/>
          <w:color w:val="4472C4" w:themeColor="accent5"/>
        </w:rPr>
      </w:pPr>
      <w:r w:rsidRPr="00214111">
        <w:rPr>
          <w:bCs/>
        </w:rPr>
        <w:t xml:space="preserve">e-mail: </w:t>
      </w:r>
      <w:hyperlink r:id="rId8" w:history="1">
        <w:r w:rsidRPr="00214111">
          <w:rPr>
            <w:rStyle w:val="Hipercze"/>
            <w:bCs/>
            <w:color w:val="4472C4" w:themeColor="accent5"/>
          </w:rPr>
          <w:t>ljaszewska@polonika.pl</w:t>
        </w:r>
      </w:hyperlink>
      <w:r w:rsidRPr="00214111">
        <w:rPr>
          <w:bCs/>
          <w:color w:val="4472C4" w:themeColor="accent5"/>
        </w:rPr>
        <w:t xml:space="preserve"> </w:t>
      </w:r>
    </w:p>
    <w:sectPr w:rsidR="00985B62" w:rsidRPr="005A4AC2" w:rsidSect="00F91D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411F" w14:textId="77777777" w:rsidR="00E93F42" w:rsidRDefault="00E93F42" w:rsidP="0096735A">
      <w:r>
        <w:separator/>
      </w:r>
    </w:p>
  </w:endnote>
  <w:endnote w:type="continuationSeparator" w:id="0">
    <w:p w14:paraId="794CCA2C" w14:textId="77777777" w:rsidR="00E93F42" w:rsidRDefault="00E93F42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509F" w14:textId="77777777" w:rsidR="00E93F42" w:rsidRDefault="00E93F42" w:rsidP="0096735A">
      <w:r>
        <w:separator/>
      </w:r>
    </w:p>
  </w:footnote>
  <w:footnote w:type="continuationSeparator" w:id="0">
    <w:p w14:paraId="39590AE2" w14:textId="77777777" w:rsidR="00E93F42" w:rsidRDefault="00E93F42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3034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14111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C20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0860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4AC2"/>
    <w:rsid w:val="005A6D86"/>
    <w:rsid w:val="005B1608"/>
    <w:rsid w:val="005D2514"/>
    <w:rsid w:val="005D33CC"/>
    <w:rsid w:val="005D3FA6"/>
    <w:rsid w:val="005F0ED4"/>
    <w:rsid w:val="005F6F52"/>
    <w:rsid w:val="005F6F75"/>
    <w:rsid w:val="005F7718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6652D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24D9"/>
    <w:rsid w:val="007740B3"/>
    <w:rsid w:val="007800B7"/>
    <w:rsid w:val="00780800"/>
    <w:rsid w:val="00780A2A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6FD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1E7D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0D56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0C5C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44D5D"/>
    <w:rsid w:val="00B45CE2"/>
    <w:rsid w:val="00B51858"/>
    <w:rsid w:val="00B53200"/>
    <w:rsid w:val="00B55513"/>
    <w:rsid w:val="00B562A1"/>
    <w:rsid w:val="00B56E1D"/>
    <w:rsid w:val="00B5771C"/>
    <w:rsid w:val="00B5786E"/>
    <w:rsid w:val="00B61CA6"/>
    <w:rsid w:val="00B647E4"/>
    <w:rsid w:val="00B65792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083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31B5A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4EF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3F42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D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D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A4AC2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4A08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aszewska@poloni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2023-10-09T13:48:00Z</dcterms:created>
  <dcterms:modified xsi:type="dcterms:W3CDTF">2023-10-09T13:48:00Z</dcterms:modified>
</cp:coreProperties>
</file>